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AC" w:rsidRPr="00E14DAC" w:rsidRDefault="00E14DAC" w:rsidP="00E14DAC">
      <w:pPr>
        <w:rPr>
          <w:b/>
        </w:rPr>
      </w:pPr>
      <w:r w:rsidRPr="00E14DAC">
        <w:rPr>
          <w:b/>
        </w:rPr>
        <w:t>Project Summary prepared by Keramat Poorsoltan, Fellow JSI 2012</w:t>
      </w:r>
    </w:p>
    <w:p w:rsidR="00E14DAC" w:rsidRPr="00E14DAC" w:rsidRDefault="00E14DAC" w:rsidP="00E14DAC"/>
    <w:p w:rsidR="00000000" w:rsidRPr="00E14DAC" w:rsidRDefault="00E14DAC" w:rsidP="00E14DAC">
      <w:r w:rsidRPr="00E14DAC">
        <w:t>We educators if desire to demonstrate innovation and creativity in our teaching profession may take one of the two following approaches:</w:t>
      </w:r>
    </w:p>
    <w:p w:rsidR="004C4784" w:rsidRPr="00E14DAC" w:rsidRDefault="00E14DAC"/>
    <w:p w:rsidR="00E14DAC" w:rsidRPr="00E14DAC" w:rsidRDefault="00E14DAC" w:rsidP="00E14DA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14DAC">
        <w:rPr>
          <w:rFonts w:ascii="Times New Roman" w:hAnsi="Times New Roman"/>
          <w:sz w:val="24"/>
          <w:szCs w:val="24"/>
        </w:rPr>
        <w:t xml:space="preserve">Modify / change our syllabi by incorporating new ideas and methods and revise them on </w:t>
      </w:r>
      <w:r w:rsidRPr="00E14DAC">
        <w:rPr>
          <w:rFonts w:ascii="Times New Roman" w:hAnsi="Times New Roman"/>
          <w:sz w:val="24"/>
          <w:szCs w:val="24"/>
        </w:rPr>
        <w:t>a regular basis. These are all for maintaining our students’ attention and focus on contents of each subject that we teach.</w:t>
      </w:r>
    </w:p>
    <w:p w:rsidR="00E14DAC" w:rsidRDefault="00E14DAC" w:rsidP="00E14DA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14DAC">
        <w:rPr>
          <w:rFonts w:ascii="Times New Roman" w:hAnsi="Times New Roman"/>
          <w:sz w:val="24"/>
          <w:szCs w:val="24"/>
        </w:rPr>
        <w:t>Go a few steps farther and create new programs or courses that would</w:t>
      </w:r>
      <w:r w:rsidRPr="00E14DAC">
        <w:rPr>
          <w:rFonts w:ascii="Times New Roman" w:hAnsi="Times New Roman"/>
          <w:sz w:val="24"/>
          <w:szCs w:val="24"/>
        </w:rPr>
        <w:t xml:space="preserve"> reflect at times entirely new developments in the field and technology. </w:t>
      </w:r>
    </w:p>
    <w:p w:rsidR="00E14DAC" w:rsidRDefault="00E14DAC" w:rsidP="00E14DAC">
      <w:pPr>
        <w:pStyle w:val="ListParagraph"/>
        <w:rPr>
          <w:rFonts w:ascii="Times New Roman" w:hAnsi="Times New Roman"/>
          <w:sz w:val="24"/>
          <w:szCs w:val="24"/>
        </w:rPr>
      </w:pPr>
    </w:p>
    <w:p w:rsidR="00000000" w:rsidRPr="00E14DAC" w:rsidRDefault="00E14DAC" w:rsidP="00E14DAC">
      <w:pPr>
        <w:pStyle w:val="ListParagraph"/>
        <w:rPr>
          <w:rFonts w:ascii="Times New Roman" w:hAnsi="Times New Roman"/>
          <w:sz w:val="24"/>
          <w:szCs w:val="24"/>
        </w:rPr>
      </w:pPr>
      <w:r w:rsidRPr="00E14DAC">
        <w:rPr>
          <w:rFonts w:ascii="Times New Roman" w:hAnsi="Times New Roman"/>
          <w:sz w:val="24"/>
          <w:szCs w:val="24"/>
        </w:rPr>
        <w:t>Some of the discussions during the JSI-2012 led me to think about two possible activities:</w:t>
      </w:r>
    </w:p>
    <w:p w:rsidR="00E14DAC" w:rsidRPr="00E14DAC" w:rsidRDefault="00E14DAC" w:rsidP="00E14DAC">
      <w:pPr>
        <w:ind w:left="720"/>
      </w:pPr>
    </w:p>
    <w:p w:rsidR="00000000" w:rsidRPr="00E14DAC" w:rsidRDefault="00E14DAC" w:rsidP="00E14DAC">
      <w:pPr>
        <w:numPr>
          <w:ilvl w:val="0"/>
          <w:numId w:val="3"/>
        </w:numPr>
      </w:pPr>
      <w:r w:rsidRPr="00E14DAC">
        <w:t xml:space="preserve">First: </w:t>
      </w:r>
      <w:r w:rsidRPr="00E14DAC">
        <w:t xml:space="preserve">Inviting professors </w:t>
      </w:r>
      <w:proofErr w:type="spellStart"/>
      <w:r w:rsidRPr="00E14DAC">
        <w:t>Higurashi</w:t>
      </w:r>
      <w:proofErr w:type="spellEnd"/>
      <w:r w:rsidRPr="00E14DAC">
        <w:t xml:space="preserve"> and Tanaka as guest lecturers to our campus in order to regenerate interest in Japan and its culture, history, and business and technological prowess  </w:t>
      </w:r>
    </w:p>
    <w:p w:rsidR="00E14DAC" w:rsidRPr="00E14DAC" w:rsidRDefault="00E14DAC" w:rsidP="00E14DAC"/>
    <w:p w:rsidR="00000000" w:rsidRPr="00E14DAC" w:rsidRDefault="00E14DAC" w:rsidP="00E14DAC">
      <w:pPr>
        <w:numPr>
          <w:ilvl w:val="0"/>
          <w:numId w:val="3"/>
        </w:numPr>
      </w:pPr>
      <w:r w:rsidRPr="00E14DAC">
        <w:t xml:space="preserve">And second: </w:t>
      </w:r>
      <w:r w:rsidRPr="00E14DAC">
        <w:t>As our University has intensified its international exchange and study abroad, I would attempt to use the excitement and interest created after the appearance of guest speakers indicated above, to build interest among our students</w:t>
      </w:r>
      <w:r w:rsidRPr="00E14DAC">
        <w:t xml:space="preserve"> to apply for travel to Japan in variety of time durations. We have such study abroad programs for a few countries, most notably China and Ireland. These types of initiatives are more complicated and time consuming than making changes in say, syllabus</w:t>
      </w:r>
    </w:p>
    <w:p w:rsidR="00E14DAC" w:rsidRPr="00E14DAC" w:rsidRDefault="00E14DAC" w:rsidP="00E14DAC">
      <w:pPr>
        <w:ind w:left="720"/>
      </w:pPr>
      <w:bookmarkStart w:id="0" w:name="_GoBack"/>
      <w:bookmarkEnd w:id="0"/>
    </w:p>
    <w:p w:rsidR="00000000" w:rsidRPr="00E14DAC" w:rsidRDefault="00E14DAC" w:rsidP="00E14DAC"/>
    <w:p w:rsidR="00E14DAC" w:rsidRPr="00E14DAC" w:rsidRDefault="00E14DAC"/>
    <w:sectPr w:rsidR="00E14DAC" w:rsidRPr="00E14DAC" w:rsidSect="004C478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510A1"/>
    <w:multiLevelType w:val="hybridMultilevel"/>
    <w:tmpl w:val="4C8043CC"/>
    <w:lvl w:ilvl="0" w:tplc="61F8E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EA5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69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183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04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0C1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29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8CD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904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C316C25"/>
    <w:multiLevelType w:val="hybridMultilevel"/>
    <w:tmpl w:val="85242B1A"/>
    <w:lvl w:ilvl="0" w:tplc="755A8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72CE7"/>
    <w:multiLevelType w:val="hybridMultilevel"/>
    <w:tmpl w:val="8C2274C6"/>
    <w:lvl w:ilvl="0" w:tplc="703C3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066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66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781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2E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4E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8E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E5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C44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59C04F0"/>
    <w:multiLevelType w:val="hybridMultilevel"/>
    <w:tmpl w:val="37CACE10"/>
    <w:lvl w:ilvl="0" w:tplc="E30A7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EC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AE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1C4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3CC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E0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FCA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F8A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A69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3545ADB"/>
    <w:multiLevelType w:val="hybridMultilevel"/>
    <w:tmpl w:val="B6F2E778"/>
    <w:lvl w:ilvl="0" w:tplc="AA089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3A6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CEA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87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686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05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AC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12F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8D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4703863"/>
    <w:multiLevelType w:val="hybridMultilevel"/>
    <w:tmpl w:val="C436E676"/>
    <w:lvl w:ilvl="0" w:tplc="FB689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14C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FEC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803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3AA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C2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8C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4D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7C8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DF742CA"/>
    <w:multiLevelType w:val="hybridMultilevel"/>
    <w:tmpl w:val="E22C44D0"/>
    <w:lvl w:ilvl="0" w:tplc="3A7E5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23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AC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90D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AB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243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87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4E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80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AC"/>
    <w:rsid w:val="005404D6"/>
    <w:rsid w:val="00E1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A2E86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5729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14DAC"/>
    <w:pPr>
      <w:ind w:left="720"/>
      <w:contextualSpacing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5729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14DAC"/>
    <w:pPr>
      <w:ind w:left="720"/>
      <w:contextualSpacing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3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4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2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3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1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9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1136</Characters>
  <Application>Microsoft Macintosh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Keramat Poorsoltan</dc:creator>
  <cp:keywords/>
  <dc:description/>
  <cp:lastModifiedBy>Keramat Poorsoltan</cp:lastModifiedBy>
  <cp:revision>1</cp:revision>
  <dcterms:created xsi:type="dcterms:W3CDTF">2012-07-12T14:10:00Z</dcterms:created>
  <dcterms:modified xsi:type="dcterms:W3CDTF">2012-07-12T14:17:00Z</dcterms:modified>
</cp:coreProperties>
</file>